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B112" w14:textId="77777777" w:rsidR="00133301" w:rsidRDefault="00133301" w:rsidP="00133301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Mr. Bazilewich</w:t>
      </w:r>
    </w:p>
    <w:p w14:paraId="19EADB7B" w14:textId="77777777" w:rsidR="00133301" w:rsidRDefault="00133301" w:rsidP="00133301">
      <w:pPr>
        <w:widowControl w:val="0"/>
      </w:pPr>
    </w:p>
    <w:p w14:paraId="61F2AC4A" w14:textId="77777777" w:rsidR="00133301" w:rsidRDefault="00133301" w:rsidP="00133301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Literary Studies 11</w:t>
      </w:r>
    </w:p>
    <w:p w14:paraId="35C86BF9" w14:textId="77777777" w:rsidR="00133301" w:rsidRDefault="00133301" w:rsidP="00133301">
      <w:pPr>
        <w:widowControl w:val="0"/>
        <w:jc w:val="center"/>
        <w:rPr>
          <w:b/>
          <w:sz w:val="28"/>
          <w:u w:val="single"/>
        </w:rPr>
      </w:pPr>
    </w:p>
    <w:p w14:paraId="64E3082C" w14:textId="77777777" w:rsidR="00133301" w:rsidRDefault="00133301" w:rsidP="00133301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Course Outline (2022-2023)</w:t>
      </w:r>
    </w:p>
    <w:p w14:paraId="74BD5C38" w14:textId="77777777" w:rsidR="00133301" w:rsidRDefault="00133301" w:rsidP="00133301">
      <w:pPr>
        <w:widowControl w:val="0"/>
        <w:rPr>
          <w:b/>
          <w:u w:val="single"/>
        </w:rPr>
      </w:pPr>
    </w:p>
    <w:p w14:paraId="1F87C130" w14:textId="77777777" w:rsidR="00133301" w:rsidRDefault="00133301" w:rsidP="00133301">
      <w:pPr>
        <w:widowControl w:val="0"/>
        <w:rPr>
          <w:b/>
          <w:u w:val="single"/>
        </w:rPr>
      </w:pPr>
    </w:p>
    <w:p w14:paraId="360B1732" w14:textId="77777777" w:rsidR="00133301" w:rsidRDefault="00133301" w:rsidP="00133301">
      <w:pPr>
        <w:widowControl w:val="0"/>
      </w:pPr>
    </w:p>
    <w:p w14:paraId="62859AF3" w14:textId="77777777" w:rsidR="00133301" w:rsidRDefault="00133301" w:rsidP="00133301">
      <w:pPr>
        <w:widowControl w:val="0"/>
        <w:rPr>
          <w:b/>
        </w:rPr>
      </w:pPr>
      <w:r w:rsidRPr="00D13EA3">
        <w:rPr>
          <w:b/>
          <w:u w:val="single"/>
        </w:rPr>
        <w:t>Units of Study</w:t>
      </w:r>
      <w:r w:rsidRPr="00D13EA3">
        <w:rPr>
          <w:b/>
        </w:rPr>
        <w:t>:</w:t>
      </w:r>
    </w:p>
    <w:p w14:paraId="3A96488D" w14:textId="77777777" w:rsidR="00133301" w:rsidRPr="00D13EA3" w:rsidRDefault="00133301" w:rsidP="00133301">
      <w:pPr>
        <w:widowControl w:val="0"/>
        <w:rPr>
          <w:b/>
        </w:rPr>
      </w:pPr>
    </w:p>
    <w:p w14:paraId="326A0EC2" w14:textId="77777777" w:rsidR="00133301" w:rsidRDefault="00133301" w:rsidP="00133301">
      <w:pPr>
        <w:widowControl w:val="0"/>
        <w:rPr>
          <w:b/>
        </w:rPr>
      </w:pPr>
    </w:p>
    <w:p w14:paraId="29C4F189" w14:textId="77777777" w:rsidR="00133301" w:rsidRDefault="00133301" w:rsidP="00133301">
      <w:pPr>
        <w:widowControl w:val="0"/>
      </w:pPr>
      <w:r>
        <w:rPr>
          <w:b/>
        </w:rPr>
        <w:t xml:space="preserve">Essay Writing </w:t>
      </w:r>
      <w:r>
        <w:t xml:space="preserve">– students will read, analyze, and discuss a total of </w:t>
      </w:r>
      <w:r>
        <w:rPr>
          <w:i/>
        </w:rPr>
        <w:t>three</w:t>
      </w:r>
      <w:r>
        <w:t xml:space="preserve"> essays (descriptive, compare/contrast-persuasive, and personal/narrative); students will then select ONE type of essay and compose a draft; after receiving descriptive feedback (formative assessment) on their essay, students will select </w:t>
      </w:r>
      <w:r w:rsidRPr="00830AC6">
        <w:rPr>
          <w:b/>
        </w:rPr>
        <w:t>one</w:t>
      </w:r>
      <w:r>
        <w:t xml:space="preserve"> to revise and submit for marks (summative assessment).</w:t>
      </w:r>
    </w:p>
    <w:p w14:paraId="0372CC12" w14:textId="77777777" w:rsidR="00133301" w:rsidRDefault="00133301" w:rsidP="00133301">
      <w:pPr>
        <w:widowControl w:val="0"/>
      </w:pPr>
    </w:p>
    <w:p w14:paraId="660B83F6" w14:textId="3FCBB322" w:rsidR="00133301" w:rsidRDefault="00133301" w:rsidP="00133301">
      <w:pPr>
        <w:widowControl w:val="0"/>
      </w:pPr>
      <w:r>
        <w:rPr>
          <w:b/>
        </w:rPr>
        <w:t xml:space="preserve">Shakespeare Unit: </w:t>
      </w:r>
      <w:r>
        <w:rPr>
          <w:i/>
        </w:rPr>
        <w:t>Macbeth</w:t>
      </w:r>
      <w:r>
        <w:t xml:space="preserve"> – students will read the entire play out-loud in class; study guides will be given for each act, and </w:t>
      </w:r>
      <w:r w:rsidRPr="00096F1B">
        <w:rPr>
          <w:b/>
          <w:bCs/>
        </w:rPr>
        <w:t>quizzes</w:t>
      </w:r>
      <w:r>
        <w:t xml:space="preserve"> will be given for each act as a means for students to determine what they know and what they need to review (formative assessment); summative assessment will come in the form of a </w:t>
      </w:r>
      <w:r w:rsidRPr="00096F1B">
        <w:rPr>
          <w:b/>
          <w:bCs/>
        </w:rPr>
        <w:t>unit test</w:t>
      </w:r>
      <w:r>
        <w:t xml:space="preserve">. </w:t>
      </w:r>
    </w:p>
    <w:p w14:paraId="62D261C3" w14:textId="77777777" w:rsidR="00133301" w:rsidRDefault="00133301" w:rsidP="00133301">
      <w:pPr>
        <w:widowControl w:val="0"/>
      </w:pPr>
    </w:p>
    <w:p w14:paraId="3BFD572C" w14:textId="77777777" w:rsidR="00133301" w:rsidRDefault="00133301" w:rsidP="00133301">
      <w:pPr>
        <w:widowControl w:val="0"/>
      </w:pPr>
      <w:r>
        <w:rPr>
          <w:b/>
        </w:rPr>
        <w:t>Short Stories</w:t>
      </w:r>
      <w:r>
        <w:t xml:space="preserve"> – students will read approximately 10 short stories; students will </w:t>
      </w:r>
      <w:r w:rsidRPr="007E3956">
        <w:rPr>
          <w:u w:val="single"/>
        </w:rPr>
        <w:t>discuss</w:t>
      </w:r>
      <w:r>
        <w:t xml:space="preserve"> stories in-class as a means of strengthening their critical reading and literary analysis skills (formative assessment); summative assessment will come in the form of a </w:t>
      </w:r>
      <w:r w:rsidRPr="00096F1B">
        <w:rPr>
          <w:b/>
          <w:bCs/>
        </w:rPr>
        <w:t>unit test</w:t>
      </w:r>
      <w:r>
        <w:t xml:space="preserve"> and </w:t>
      </w:r>
      <w:r w:rsidRPr="00096F1B">
        <w:rPr>
          <w:b/>
          <w:bCs/>
        </w:rPr>
        <w:t>take-home essay</w:t>
      </w:r>
      <w:r>
        <w:t>.</w:t>
      </w:r>
    </w:p>
    <w:p w14:paraId="01060AF4" w14:textId="77777777" w:rsidR="00133301" w:rsidRDefault="00133301" w:rsidP="00133301">
      <w:pPr>
        <w:widowControl w:val="0"/>
      </w:pPr>
    </w:p>
    <w:p w14:paraId="5FDEEF8E" w14:textId="77777777" w:rsidR="00133301" w:rsidRDefault="00133301" w:rsidP="00133301">
      <w:pPr>
        <w:widowControl w:val="0"/>
      </w:pPr>
      <w:r>
        <w:rPr>
          <w:b/>
        </w:rPr>
        <w:t xml:space="preserve">Novel Study: </w:t>
      </w:r>
      <w:r>
        <w:rPr>
          <w:i/>
        </w:rPr>
        <w:t>Lord of the Flies</w:t>
      </w:r>
      <w:r>
        <w:t xml:space="preserve"> (William Golding) – students will engage in on-going thematic discussions in class while reading the book (formative assessment); summative assessment will come in the form of a </w:t>
      </w:r>
      <w:r w:rsidRPr="00644DCC">
        <w:rPr>
          <w:b/>
          <w:bCs/>
        </w:rPr>
        <w:t>literary research essay.</w:t>
      </w:r>
    </w:p>
    <w:p w14:paraId="06990E48" w14:textId="77777777" w:rsidR="00133301" w:rsidRDefault="00133301" w:rsidP="00133301">
      <w:pPr>
        <w:widowControl w:val="0"/>
        <w:rPr>
          <w:b/>
          <w:u w:val="single"/>
        </w:rPr>
      </w:pPr>
    </w:p>
    <w:p w14:paraId="38C58A1E" w14:textId="77777777" w:rsidR="00133301" w:rsidRPr="00644DCC" w:rsidRDefault="00133301" w:rsidP="00133301">
      <w:pPr>
        <w:widowControl w:val="0"/>
        <w:rPr>
          <w:b/>
          <w:bCs/>
        </w:rPr>
      </w:pPr>
      <w:r>
        <w:rPr>
          <w:b/>
        </w:rPr>
        <w:t xml:space="preserve">Poetry – </w:t>
      </w:r>
      <w:r>
        <w:t xml:space="preserve">students will strengthen their knowledge of poetic devices and their overall analytical reading abilities through close readings of poems in class and at home; reading(s) and analysis will be a combination of individual, in partners, and in small groups; discussions will take place in class (formative assessment); summative assessment will come in the form of a </w:t>
      </w:r>
      <w:r w:rsidRPr="00644DCC">
        <w:rPr>
          <w:b/>
          <w:bCs/>
        </w:rPr>
        <w:t>seminar presentation</w:t>
      </w:r>
      <w:r>
        <w:t xml:space="preserve"> and/or a </w:t>
      </w:r>
      <w:r w:rsidRPr="00644DCC">
        <w:rPr>
          <w:b/>
          <w:bCs/>
        </w:rPr>
        <w:t>unit test.</w:t>
      </w:r>
    </w:p>
    <w:p w14:paraId="0D506FF4" w14:textId="77777777" w:rsidR="00133301" w:rsidRDefault="00133301" w:rsidP="00133301">
      <w:pPr>
        <w:widowControl w:val="0"/>
      </w:pPr>
    </w:p>
    <w:p w14:paraId="61E388F4" w14:textId="77777777" w:rsidR="00133301" w:rsidRDefault="00133301" w:rsidP="00133301">
      <w:pPr>
        <w:widowControl w:val="0"/>
      </w:pPr>
      <w:r w:rsidRPr="002B5B68">
        <w:rPr>
          <w:b/>
          <w:bCs/>
        </w:rPr>
        <w:t>Personal Inquiry Project</w:t>
      </w:r>
      <w:r>
        <w:t xml:space="preserve"> – year-long and ongoing (see separate handouts).</w:t>
      </w:r>
    </w:p>
    <w:p w14:paraId="7109E403" w14:textId="77777777" w:rsidR="00133301" w:rsidRDefault="00133301" w:rsidP="00133301">
      <w:pPr>
        <w:widowControl w:val="0"/>
      </w:pPr>
    </w:p>
    <w:p w14:paraId="237D2C18" w14:textId="77777777" w:rsidR="00133301" w:rsidRDefault="00133301" w:rsidP="00133301">
      <w:pPr>
        <w:widowControl w:val="0"/>
      </w:pPr>
    </w:p>
    <w:p w14:paraId="141168DE" w14:textId="77777777" w:rsidR="00133301" w:rsidRDefault="00133301" w:rsidP="00133301">
      <w:pPr>
        <w:widowControl w:val="0"/>
        <w:rPr>
          <w:b/>
        </w:rPr>
      </w:pPr>
      <w:r>
        <w:rPr>
          <w:b/>
          <w:u w:val="single"/>
        </w:rPr>
        <w:t>Marking</w:t>
      </w:r>
      <w:r>
        <w:rPr>
          <w:b/>
        </w:rPr>
        <w:t xml:space="preserve"> (note that marks are </w:t>
      </w:r>
      <w:r w:rsidRPr="00D13EA3">
        <w:rPr>
          <w:b/>
          <w:i/>
        </w:rPr>
        <w:t>cumulative</w:t>
      </w:r>
      <w:r>
        <w:rPr>
          <w:b/>
        </w:rPr>
        <w:t>):</w:t>
      </w:r>
    </w:p>
    <w:p w14:paraId="7AF0BF72" w14:textId="77777777" w:rsidR="00133301" w:rsidRPr="00D13EA3" w:rsidRDefault="00133301" w:rsidP="00133301">
      <w:pPr>
        <w:widowControl w:val="0"/>
        <w:rPr>
          <w:b/>
        </w:rPr>
      </w:pPr>
    </w:p>
    <w:p w14:paraId="00ED7E77" w14:textId="77777777" w:rsidR="00133301" w:rsidRDefault="00133301" w:rsidP="00133301">
      <w:pPr>
        <w:widowControl w:val="0"/>
        <w:rPr>
          <w:b/>
          <w:u w:val="single"/>
        </w:rPr>
      </w:pPr>
    </w:p>
    <w:p w14:paraId="32194D0F" w14:textId="77777777" w:rsidR="00133301" w:rsidRDefault="00133301" w:rsidP="00133301">
      <w:pPr>
        <w:widowControl w:val="0"/>
      </w:pPr>
      <w:r>
        <w:rPr>
          <w:b/>
        </w:rPr>
        <w:t xml:space="preserve">Major Work (essays, tests, projects, etc.) – </w:t>
      </w:r>
      <w:r w:rsidRPr="00D13EA3">
        <w:t>95%</w:t>
      </w:r>
    </w:p>
    <w:p w14:paraId="0FAE0A46" w14:textId="77777777" w:rsidR="00133301" w:rsidRPr="00096F1B" w:rsidRDefault="00133301" w:rsidP="00133301">
      <w:pPr>
        <w:widowControl w:val="0"/>
        <w:rPr>
          <w:b/>
        </w:rPr>
      </w:pPr>
    </w:p>
    <w:p w14:paraId="22CCEBE5" w14:textId="77777777" w:rsidR="00133301" w:rsidRDefault="00133301" w:rsidP="00133301">
      <w:pPr>
        <w:widowControl w:val="0"/>
      </w:pPr>
      <w:r>
        <w:rPr>
          <w:b/>
        </w:rPr>
        <w:t xml:space="preserve">Participation – </w:t>
      </w:r>
      <w:r w:rsidRPr="00D13EA3">
        <w:t>5%</w:t>
      </w:r>
    </w:p>
    <w:p w14:paraId="7CFF4616" w14:textId="77777777" w:rsidR="00F7514C" w:rsidRDefault="00F7514C"/>
    <w:sectPr w:rsidR="00F7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01"/>
    <w:rsid w:val="00133301"/>
    <w:rsid w:val="00644DCC"/>
    <w:rsid w:val="00F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B01F"/>
  <w15:chartTrackingRefBased/>
  <w15:docId w15:val="{6F9FE2D6-7F61-467B-9273-DA31C858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Bazilewich</dc:creator>
  <cp:keywords/>
  <dc:description/>
  <cp:lastModifiedBy>Andrew Bazilewich</cp:lastModifiedBy>
  <cp:revision>3</cp:revision>
  <dcterms:created xsi:type="dcterms:W3CDTF">2022-09-02T19:06:00Z</dcterms:created>
  <dcterms:modified xsi:type="dcterms:W3CDTF">2022-09-02T19:07:00Z</dcterms:modified>
</cp:coreProperties>
</file>